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</w:tblGrid>
      <w:tr w:rsidR="00EC6108" w:rsidTr="00697FC5">
        <w:tc>
          <w:tcPr>
            <w:tcW w:w="4785" w:type="dxa"/>
            <w:shd w:val="clear" w:color="auto" w:fill="auto"/>
          </w:tcPr>
          <w:p w:rsidR="00EC6108" w:rsidRDefault="00EC6108"/>
        </w:tc>
      </w:tr>
      <w:tr w:rsidR="00EC6108" w:rsidTr="00697FC5">
        <w:trPr>
          <w:trHeight w:val="276"/>
        </w:trPr>
        <w:tc>
          <w:tcPr>
            <w:tcW w:w="4785" w:type="dxa"/>
            <w:vMerge w:val="restart"/>
            <w:shd w:val="clear" w:color="auto" w:fill="auto"/>
          </w:tcPr>
          <w:p w:rsidR="00EC6108" w:rsidRDefault="00EC6108" w:rsidP="00667082">
            <w:pPr>
              <w:ind w:left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МО «Ерцевское»</w:t>
            </w:r>
          </w:p>
          <w:p w:rsidR="00EC6108" w:rsidRDefault="00EC6108" w:rsidP="00667082">
            <w:pPr>
              <w:ind w:left="1169"/>
              <w:rPr>
                <w:sz w:val="24"/>
                <w:szCs w:val="24"/>
              </w:rPr>
            </w:pPr>
          </w:p>
          <w:p w:rsidR="00EC6108" w:rsidRPr="0002451B" w:rsidRDefault="00EC6108" w:rsidP="0002451B">
            <w:pPr>
              <w:jc w:val="center"/>
              <w:rPr>
                <w:b/>
                <w:sz w:val="24"/>
                <w:szCs w:val="24"/>
              </w:rPr>
            </w:pPr>
          </w:p>
          <w:p w:rsidR="00EC6108" w:rsidRPr="00A12D9A" w:rsidRDefault="00EC6108" w:rsidP="000245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6108" w:rsidRPr="004E7EA2" w:rsidTr="00697FC5">
        <w:trPr>
          <w:trHeight w:val="230"/>
        </w:trPr>
        <w:tc>
          <w:tcPr>
            <w:tcW w:w="4785" w:type="dxa"/>
            <w:vMerge/>
            <w:shd w:val="clear" w:color="auto" w:fill="auto"/>
          </w:tcPr>
          <w:p w:rsidR="00EC6108" w:rsidRPr="004E7EA2" w:rsidRDefault="00EC6108">
            <w:pPr>
              <w:rPr>
                <w:lang w:val="en-US"/>
              </w:rPr>
            </w:pPr>
          </w:p>
        </w:tc>
      </w:tr>
      <w:tr w:rsidR="00EC6108" w:rsidRPr="00A12D9A" w:rsidTr="00697FC5">
        <w:trPr>
          <w:trHeight w:val="230"/>
        </w:trPr>
        <w:tc>
          <w:tcPr>
            <w:tcW w:w="4785" w:type="dxa"/>
            <w:vMerge/>
            <w:shd w:val="clear" w:color="auto" w:fill="auto"/>
          </w:tcPr>
          <w:p w:rsidR="00EC6108" w:rsidRPr="00A12D9A" w:rsidRDefault="00EC6108"/>
        </w:tc>
      </w:tr>
      <w:tr w:rsidR="00EC6108" w:rsidRPr="00A12D9A" w:rsidTr="00697FC5">
        <w:trPr>
          <w:trHeight w:val="230"/>
        </w:trPr>
        <w:tc>
          <w:tcPr>
            <w:tcW w:w="4785" w:type="dxa"/>
            <w:vMerge/>
            <w:shd w:val="clear" w:color="auto" w:fill="auto"/>
          </w:tcPr>
          <w:p w:rsidR="00EC6108" w:rsidRPr="00A12D9A" w:rsidRDefault="00EC6108"/>
        </w:tc>
      </w:tr>
    </w:tbl>
    <w:p w:rsidR="00F840F5" w:rsidRDefault="00F840F5"/>
    <w:p w:rsidR="00A12D9A" w:rsidRDefault="00A12D9A" w:rsidP="004E5FEF">
      <w:pPr>
        <w:jc w:val="both"/>
      </w:pPr>
    </w:p>
    <w:p w:rsidR="00A81124" w:rsidRPr="00556BAE" w:rsidRDefault="00A81124" w:rsidP="004E5FEF">
      <w:pPr>
        <w:jc w:val="both"/>
        <w:rPr>
          <w:sz w:val="24"/>
          <w:szCs w:val="24"/>
        </w:rPr>
      </w:pPr>
    </w:p>
    <w:p w:rsidR="00671602" w:rsidRPr="00C50190" w:rsidRDefault="0038297E" w:rsidP="001F15F3">
      <w:pPr>
        <w:spacing w:line="276" w:lineRule="auto"/>
        <w:ind w:firstLine="708"/>
        <w:jc w:val="both"/>
        <w:outlineLvl w:val="0"/>
        <w:rPr>
          <w:bCs/>
          <w:kern w:val="36"/>
          <w:sz w:val="26"/>
          <w:szCs w:val="26"/>
        </w:rPr>
      </w:pPr>
      <w:r w:rsidRPr="00C50190">
        <w:rPr>
          <w:rFonts w:eastAsia="Calibri"/>
          <w:sz w:val="26"/>
          <w:szCs w:val="26"/>
          <w:lang w:eastAsia="en-US"/>
        </w:rPr>
        <w:t xml:space="preserve">В связи с вступлением в силу 29 июня 2021 года Федерального закона               № 518-ФЗ от 30.12.2020 года </w:t>
      </w:r>
      <w:r w:rsidRPr="00C50190">
        <w:rPr>
          <w:sz w:val="26"/>
          <w:szCs w:val="26"/>
        </w:rPr>
        <w:t xml:space="preserve">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</w:t>
      </w:r>
      <w:r w:rsidR="00A077A7" w:rsidRPr="00C50190">
        <w:rPr>
          <w:rFonts w:eastAsia="Calibri"/>
          <w:sz w:val="26"/>
          <w:szCs w:val="26"/>
          <w:lang w:eastAsia="en-US"/>
        </w:rPr>
        <w:t>а</w:t>
      </w:r>
      <w:r w:rsidR="00093112" w:rsidRPr="00C50190">
        <w:rPr>
          <w:rFonts w:eastAsia="Calibri"/>
          <w:sz w:val="26"/>
          <w:szCs w:val="26"/>
          <w:lang w:eastAsia="en-US"/>
        </w:rPr>
        <w:t>дминистрация муниципального образования «</w:t>
      </w:r>
      <w:r w:rsidR="00EC6108">
        <w:rPr>
          <w:rFonts w:eastAsia="Calibri"/>
          <w:sz w:val="26"/>
          <w:szCs w:val="26"/>
          <w:lang w:eastAsia="en-US"/>
        </w:rPr>
        <w:t>Ерцевское</w:t>
      </w:r>
      <w:r w:rsidR="00093112" w:rsidRPr="00C50190">
        <w:rPr>
          <w:rFonts w:eastAsia="Calibri"/>
          <w:sz w:val="26"/>
          <w:szCs w:val="26"/>
          <w:lang w:eastAsia="en-US"/>
        </w:rPr>
        <w:t xml:space="preserve">» </w:t>
      </w:r>
      <w:r w:rsidR="00EC6108">
        <w:rPr>
          <w:rFonts w:eastAsia="Calibri"/>
          <w:sz w:val="26"/>
          <w:szCs w:val="26"/>
          <w:lang w:eastAsia="en-US"/>
        </w:rPr>
        <w:t xml:space="preserve">проводит </w:t>
      </w:r>
      <w:r w:rsidR="00A14854" w:rsidRPr="00C50190">
        <w:rPr>
          <w:bCs/>
          <w:kern w:val="36"/>
          <w:sz w:val="26"/>
          <w:szCs w:val="26"/>
        </w:rPr>
        <w:t xml:space="preserve">работу по выявлению правообладателей </w:t>
      </w:r>
      <w:r w:rsidR="00A14854" w:rsidRPr="00671602">
        <w:rPr>
          <w:bCs/>
          <w:kern w:val="36"/>
          <w:sz w:val="26"/>
          <w:szCs w:val="26"/>
        </w:rPr>
        <w:t>ранее учтенных объектов недвижимости</w:t>
      </w:r>
      <w:r w:rsidR="00A14854" w:rsidRPr="00C50190">
        <w:rPr>
          <w:bCs/>
          <w:kern w:val="36"/>
          <w:sz w:val="26"/>
          <w:szCs w:val="26"/>
        </w:rPr>
        <w:t xml:space="preserve">, </w:t>
      </w:r>
      <w:proofErr w:type="gramStart"/>
      <w:r w:rsidR="00A14854" w:rsidRPr="00C50190">
        <w:rPr>
          <w:bCs/>
          <w:kern w:val="36"/>
          <w:sz w:val="26"/>
          <w:szCs w:val="26"/>
        </w:rPr>
        <w:t>согласно Перечней</w:t>
      </w:r>
      <w:proofErr w:type="gramEnd"/>
      <w:r w:rsidR="00A14854" w:rsidRPr="00C50190">
        <w:rPr>
          <w:bCs/>
          <w:kern w:val="36"/>
          <w:sz w:val="26"/>
          <w:szCs w:val="26"/>
        </w:rPr>
        <w:t>.</w:t>
      </w:r>
      <w:r w:rsidR="00337304" w:rsidRPr="00C50190">
        <w:rPr>
          <w:bCs/>
          <w:kern w:val="36"/>
          <w:sz w:val="26"/>
          <w:szCs w:val="26"/>
        </w:rPr>
        <w:t xml:space="preserve"> </w:t>
      </w:r>
    </w:p>
    <w:p w:rsidR="00F26EB1" w:rsidRPr="00C50190" w:rsidRDefault="00BC5504" w:rsidP="00F26EB1">
      <w:pPr>
        <w:spacing w:line="276" w:lineRule="auto"/>
        <w:ind w:firstLine="708"/>
        <w:jc w:val="both"/>
        <w:outlineLvl w:val="0"/>
        <w:rPr>
          <w:sz w:val="26"/>
          <w:szCs w:val="26"/>
          <w:shd w:val="clear" w:color="auto" w:fill="FFFFFF"/>
        </w:rPr>
      </w:pPr>
      <w:r w:rsidRPr="00C50190">
        <w:rPr>
          <w:sz w:val="26"/>
          <w:szCs w:val="26"/>
          <w:shd w:val="clear" w:color="auto" w:fill="FFFFFF"/>
        </w:rPr>
        <w:t>В ходе проведения работ по выявлению правообладателей, при обращении собственн</w:t>
      </w:r>
      <w:r w:rsidR="00F26EB1" w:rsidRPr="00C50190">
        <w:rPr>
          <w:sz w:val="26"/>
          <w:szCs w:val="26"/>
          <w:shd w:val="clear" w:color="auto" w:fill="FFFFFF"/>
        </w:rPr>
        <w:t>иков</w:t>
      </w:r>
      <w:r w:rsidR="00EC6108">
        <w:rPr>
          <w:sz w:val="26"/>
          <w:szCs w:val="26"/>
          <w:shd w:val="clear" w:color="auto" w:fill="FFFFFF"/>
        </w:rPr>
        <w:t>, уведомляем вас</w:t>
      </w:r>
      <w:r w:rsidR="00F26EB1" w:rsidRPr="00C50190">
        <w:rPr>
          <w:sz w:val="26"/>
          <w:szCs w:val="26"/>
          <w:shd w:val="clear" w:color="auto" w:fill="FFFFFF"/>
        </w:rPr>
        <w:t xml:space="preserve">, </w:t>
      </w:r>
      <w:r w:rsidR="00A14854" w:rsidRPr="00C50190">
        <w:rPr>
          <w:sz w:val="26"/>
          <w:szCs w:val="26"/>
          <w:shd w:val="clear" w:color="auto" w:fill="FFFFFF"/>
        </w:rPr>
        <w:t xml:space="preserve">что заявительный порядок регистрации прав в отношении раннее учтенных объектов недвижимости продолжает действовать, в </w:t>
      </w:r>
      <w:proofErr w:type="gramStart"/>
      <w:r w:rsidR="00A14854" w:rsidRPr="00C50190">
        <w:rPr>
          <w:sz w:val="26"/>
          <w:szCs w:val="26"/>
          <w:shd w:val="clear" w:color="auto" w:fill="FFFFFF"/>
        </w:rPr>
        <w:t>связи</w:t>
      </w:r>
      <w:proofErr w:type="gramEnd"/>
      <w:r w:rsidR="00A14854" w:rsidRPr="00C50190">
        <w:rPr>
          <w:sz w:val="26"/>
          <w:szCs w:val="26"/>
          <w:shd w:val="clear" w:color="auto" w:fill="FFFFFF"/>
        </w:rPr>
        <w:t xml:space="preserve"> с чем их правообладатели вправе:</w:t>
      </w:r>
    </w:p>
    <w:p w:rsidR="00F26EB1" w:rsidRPr="00C50190" w:rsidRDefault="00A14854" w:rsidP="00F26EB1">
      <w:pPr>
        <w:spacing w:line="276" w:lineRule="auto"/>
        <w:ind w:firstLine="708"/>
        <w:jc w:val="both"/>
        <w:outlineLvl w:val="0"/>
        <w:rPr>
          <w:sz w:val="26"/>
          <w:szCs w:val="26"/>
          <w:shd w:val="clear" w:color="auto" w:fill="FFFFFF"/>
        </w:rPr>
      </w:pPr>
      <w:r w:rsidRPr="00C50190">
        <w:rPr>
          <w:sz w:val="26"/>
          <w:szCs w:val="26"/>
          <w:shd w:val="clear" w:color="auto" w:fill="FFFFFF"/>
        </w:rPr>
        <w:t xml:space="preserve">- самостоятельно обратиться за государственной регистрацией </w:t>
      </w:r>
      <w:proofErr w:type="gramStart"/>
      <w:r w:rsidRPr="00C50190">
        <w:rPr>
          <w:sz w:val="26"/>
          <w:szCs w:val="26"/>
          <w:shd w:val="clear" w:color="auto" w:fill="FFFFFF"/>
        </w:rPr>
        <w:t>раннее</w:t>
      </w:r>
      <w:proofErr w:type="gramEnd"/>
      <w:r w:rsidRPr="00C50190">
        <w:rPr>
          <w:sz w:val="26"/>
          <w:szCs w:val="26"/>
          <w:shd w:val="clear" w:color="auto" w:fill="FFFFFF"/>
        </w:rPr>
        <w:t xml:space="preserve"> возникшего права в соответствии со статьей 69 Федерального закона от 13 июля 2015 года № 218-ФЗ «О государственной регистрации недвижимости» в любой офис МФЦ, независимо от места нахождения объекта для регистрации прав в ЕГРН или органы, осуществляющие государственную регистрацию прав;</w:t>
      </w:r>
    </w:p>
    <w:p w:rsidR="001F15F3" w:rsidRPr="00C50190" w:rsidRDefault="00A14854" w:rsidP="008C5C7A">
      <w:pPr>
        <w:spacing w:line="276" w:lineRule="auto"/>
        <w:ind w:firstLine="708"/>
        <w:jc w:val="both"/>
        <w:outlineLvl w:val="0"/>
        <w:rPr>
          <w:sz w:val="26"/>
          <w:szCs w:val="26"/>
          <w:shd w:val="clear" w:color="auto" w:fill="FFFFFF"/>
        </w:rPr>
      </w:pPr>
      <w:proofErr w:type="gramStart"/>
      <w:r w:rsidRPr="00C50190">
        <w:rPr>
          <w:sz w:val="26"/>
          <w:szCs w:val="26"/>
          <w:shd w:val="clear" w:color="auto" w:fill="FFFFFF"/>
        </w:rPr>
        <w:t xml:space="preserve">- обратиться в администрацию </w:t>
      </w:r>
      <w:r w:rsidR="00F26EB1" w:rsidRPr="00C50190">
        <w:rPr>
          <w:sz w:val="26"/>
          <w:szCs w:val="26"/>
          <w:shd w:val="clear" w:color="auto" w:fill="FFFFFF"/>
        </w:rPr>
        <w:t>муниципального образования «Коношский муниципальный район»</w:t>
      </w:r>
      <w:r w:rsidRPr="00C50190">
        <w:rPr>
          <w:sz w:val="26"/>
          <w:szCs w:val="26"/>
          <w:shd w:val="clear" w:color="auto" w:fill="FFFFFF"/>
        </w:rPr>
        <w:t xml:space="preserve"> в целях обеспечения государственной регистрации прав на объекты недвижимости, попадающие под действие Федерального закона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</w:t>
      </w:r>
      <w:proofErr w:type="gramEnd"/>
      <w:r w:rsidRPr="00C50190">
        <w:rPr>
          <w:sz w:val="26"/>
          <w:szCs w:val="26"/>
          <w:shd w:val="clear" w:color="auto" w:fill="FFFFFF"/>
        </w:rPr>
        <w:t>, индивидуального гаражного или индивидуального жилищного строительства, а также находящиеся на таких земельных участках объекты капитального строительства).</w:t>
      </w:r>
    </w:p>
    <w:p w:rsidR="00337304" w:rsidRPr="00C50190" w:rsidRDefault="00A14854" w:rsidP="00F26EB1">
      <w:pPr>
        <w:spacing w:line="276" w:lineRule="auto"/>
        <w:ind w:firstLine="708"/>
        <w:jc w:val="both"/>
        <w:outlineLvl w:val="0"/>
        <w:rPr>
          <w:sz w:val="26"/>
          <w:szCs w:val="26"/>
          <w:shd w:val="clear" w:color="auto" w:fill="FFFFFF"/>
        </w:rPr>
      </w:pPr>
      <w:r w:rsidRPr="00C50190">
        <w:rPr>
          <w:sz w:val="26"/>
          <w:szCs w:val="26"/>
          <w:shd w:val="clear" w:color="auto" w:fill="FFFFFF"/>
        </w:rPr>
        <w:t xml:space="preserve">Дополнительно сообщаем, что с 01 января 2021 года в связи с внесением изменений в подпункт 8 пункта 3 статьи 333.35 Налогового кодекса Российской </w:t>
      </w:r>
      <w:proofErr w:type="gramStart"/>
      <w:r w:rsidRPr="00C50190">
        <w:rPr>
          <w:sz w:val="26"/>
          <w:szCs w:val="26"/>
          <w:shd w:val="clear" w:color="auto" w:fill="FFFFFF"/>
        </w:rPr>
        <w:t>Федерации</w:t>
      </w:r>
      <w:proofErr w:type="gramEnd"/>
      <w:r w:rsidRPr="00C50190">
        <w:rPr>
          <w:sz w:val="26"/>
          <w:szCs w:val="26"/>
          <w:shd w:val="clear" w:color="auto" w:fill="FFFFFF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взымается.</w:t>
      </w:r>
    </w:p>
    <w:p w:rsidR="00536B6E" w:rsidRPr="00F67763" w:rsidRDefault="00536B6E" w:rsidP="006C1DDD">
      <w:pPr>
        <w:jc w:val="both"/>
        <w:rPr>
          <w:sz w:val="16"/>
          <w:szCs w:val="16"/>
        </w:rPr>
      </w:pPr>
    </w:p>
    <w:sectPr w:rsidR="00536B6E" w:rsidRPr="00F67763" w:rsidSect="00B037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E5C"/>
    <w:multiLevelType w:val="hybridMultilevel"/>
    <w:tmpl w:val="9E2C7540"/>
    <w:lvl w:ilvl="0" w:tplc="F8CC4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221C9A"/>
    <w:multiLevelType w:val="hybridMultilevel"/>
    <w:tmpl w:val="F9F4BB0C"/>
    <w:lvl w:ilvl="0" w:tplc="4350A5E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42D6"/>
    <w:rsid w:val="00003A0D"/>
    <w:rsid w:val="0002451B"/>
    <w:rsid w:val="00043818"/>
    <w:rsid w:val="0005398E"/>
    <w:rsid w:val="00093112"/>
    <w:rsid w:val="000B797C"/>
    <w:rsid w:val="001062AD"/>
    <w:rsid w:val="00133E51"/>
    <w:rsid w:val="001516FE"/>
    <w:rsid w:val="001612DF"/>
    <w:rsid w:val="001A66A3"/>
    <w:rsid w:val="001E2908"/>
    <w:rsid w:val="001F15F3"/>
    <w:rsid w:val="00240339"/>
    <w:rsid w:val="00267BCC"/>
    <w:rsid w:val="003208E1"/>
    <w:rsid w:val="00325DAD"/>
    <w:rsid w:val="00337304"/>
    <w:rsid w:val="00346A3C"/>
    <w:rsid w:val="0038297E"/>
    <w:rsid w:val="00392DE3"/>
    <w:rsid w:val="003A1D06"/>
    <w:rsid w:val="003A2D79"/>
    <w:rsid w:val="003A44CB"/>
    <w:rsid w:val="003D54A2"/>
    <w:rsid w:val="003E3F25"/>
    <w:rsid w:val="004009C5"/>
    <w:rsid w:val="00417977"/>
    <w:rsid w:val="00453ED0"/>
    <w:rsid w:val="004646B8"/>
    <w:rsid w:val="00466268"/>
    <w:rsid w:val="004A21C2"/>
    <w:rsid w:val="004A2512"/>
    <w:rsid w:val="004A316C"/>
    <w:rsid w:val="004B4605"/>
    <w:rsid w:val="004D53C4"/>
    <w:rsid w:val="004E5FEF"/>
    <w:rsid w:val="004E7EA2"/>
    <w:rsid w:val="005068C6"/>
    <w:rsid w:val="00536B6E"/>
    <w:rsid w:val="00556BAE"/>
    <w:rsid w:val="0059267F"/>
    <w:rsid w:val="005A37EC"/>
    <w:rsid w:val="005A70C7"/>
    <w:rsid w:val="005B49B8"/>
    <w:rsid w:val="005D511E"/>
    <w:rsid w:val="0061407D"/>
    <w:rsid w:val="00614EE4"/>
    <w:rsid w:val="006642D6"/>
    <w:rsid w:val="00667082"/>
    <w:rsid w:val="00671602"/>
    <w:rsid w:val="00674E97"/>
    <w:rsid w:val="00697FC5"/>
    <w:rsid w:val="006C1DDD"/>
    <w:rsid w:val="006C1E94"/>
    <w:rsid w:val="0073360E"/>
    <w:rsid w:val="0076555C"/>
    <w:rsid w:val="007776B8"/>
    <w:rsid w:val="007823FC"/>
    <w:rsid w:val="008039E9"/>
    <w:rsid w:val="00811CDD"/>
    <w:rsid w:val="0082456F"/>
    <w:rsid w:val="0083172A"/>
    <w:rsid w:val="008806D9"/>
    <w:rsid w:val="00893D52"/>
    <w:rsid w:val="008A54E2"/>
    <w:rsid w:val="008B33A8"/>
    <w:rsid w:val="008C58B1"/>
    <w:rsid w:val="008C5C7A"/>
    <w:rsid w:val="008F529F"/>
    <w:rsid w:val="0091253B"/>
    <w:rsid w:val="00921582"/>
    <w:rsid w:val="009C33EF"/>
    <w:rsid w:val="009F4B4F"/>
    <w:rsid w:val="009F704A"/>
    <w:rsid w:val="00A077A7"/>
    <w:rsid w:val="00A12D9A"/>
    <w:rsid w:val="00A14854"/>
    <w:rsid w:val="00A67064"/>
    <w:rsid w:val="00A81124"/>
    <w:rsid w:val="00A904FB"/>
    <w:rsid w:val="00B0377A"/>
    <w:rsid w:val="00B40776"/>
    <w:rsid w:val="00B9085D"/>
    <w:rsid w:val="00BA244F"/>
    <w:rsid w:val="00BA6A16"/>
    <w:rsid w:val="00BC5504"/>
    <w:rsid w:val="00C3763E"/>
    <w:rsid w:val="00C50190"/>
    <w:rsid w:val="00C66253"/>
    <w:rsid w:val="00C74273"/>
    <w:rsid w:val="00C9226D"/>
    <w:rsid w:val="00C97A24"/>
    <w:rsid w:val="00CC11C5"/>
    <w:rsid w:val="00CC2661"/>
    <w:rsid w:val="00CD3DC2"/>
    <w:rsid w:val="00CD5F30"/>
    <w:rsid w:val="00D11615"/>
    <w:rsid w:val="00DA2F5C"/>
    <w:rsid w:val="00DB2DC6"/>
    <w:rsid w:val="00DD1F19"/>
    <w:rsid w:val="00DD69DC"/>
    <w:rsid w:val="00E24997"/>
    <w:rsid w:val="00E25812"/>
    <w:rsid w:val="00EC6108"/>
    <w:rsid w:val="00F21AF8"/>
    <w:rsid w:val="00F23E7F"/>
    <w:rsid w:val="00F26EB1"/>
    <w:rsid w:val="00F60536"/>
    <w:rsid w:val="00F67763"/>
    <w:rsid w:val="00F840F5"/>
    <w:rsid w:val="00F91706"/>
    <w:rsid w:val="00F91CB4"/>
    <w:rsid w:val="00FB06FA"/>
    <w:rsid w:val="00FE4F35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2D6"/>
  </w:style>
  <w:style w:type="paragraph" w:styleId="1">
    <w:name w:val="heading 1"/>
    <w:basedOn w:val="a"/>
    <w:next w:val="a"/>
    <w:qFormat/>
    <w:rsid w:val="006642D6"/>
    <w:pPr>
      <w:keepNext/>
      <w:jc w:val="center"/>
      <w:outlineLvl w:val="0"/>
    </w:pPr>
    <w:rPr>
      <w:b/>
      <w:spacing w:val="20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642D6"/>
    <w:rPr>
      <w:color w:val="0000FF"/>
      <w:u w:val="single"/>
    </w:rPr>
  </w:style>
  <w:style w:type="paragraph" w:styleId="a4">
    <w:name w:val="Body Text"/>
    <w:basedOn w:val="a"/>
    <w:rsid w:val="006642D6"/>
    <w:pPr>
      <w:jc w:val="center"/>
    </w:pPr>
    <w:rPr>
      <w:spacing w:val="20"/>
      <w:sz w:val="40"/>
    </w:rPr>
  </w:style>
  <w:style w:type="table" w:styleId="a5">
    <w:name w:val="Table Grid"/>
    <w:basedOn w:val="a1"/>
    <w:rsid w:val="00F8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53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0">
    <w:name w:val="Сетка таблицы1"/>
    <w:basedOn w:val="a1"/>
    <w:next w:val="a5"/>
    <w:uiPriority w:val="59"/>
    <w:rsid w:val="00536B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2241</CharactersWithSpaces>
  <SharedDoc>false</SharedDoc>
  <HLinks>
    <vt:vector size="12" baseType="variant"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mailto:kumi_29@mail.ru</vt:lpwstr>
      </vt:variant>
      <vt:variant>
        <vt:lpwstr/>
      </vt:variant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//e.mail.ru/compose/?mailto=mailto%3amokmr@bk.ru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2022-10-10T11:47:00Z</cp:lastPrinted>
  <dcterms:created xsi:type="dcterms:W3CDTF">2022-10-10T12:14:00Z</dcterms:created>
  <dcterms:modified xsi:type="dcterms:W3CDTF">2022-10-10T12:14:00Z</dcterms:modified>
</cp:coreProperties>
</file>